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AF1D8" w14:textId="3DD316B6" w:rsidR="00086BAF" w:rsidRPr="00086BAF" w:rsidRDefault="00BF2B0F" w:rsidP="00086BAF">
      <w:pPr>
        <w:pStyle w:val="ab"/>
        <w:numPr>
          <w:ilvl w:val="0"/>
          <w:numId w:val="4"/>
        </w:numPr>
        <w:snapToGrid w:val="0"/>
        <w:spacing w:after="0" w:line="276" w:lineRule="auto"/>
        <w:jc w:val="both"/>
        <w:rPr>
          <w:rFonts w:ascii="Times New Roman" w:eastAsiaTheme="minorEastAsia" w:hAnsi="Times New Roman" w:cs="Times New Roman"/>
          <w:sz w:val="28"/>
          <w:szCs w:val="28"/>
          <w:lang w:val="kk-KZ" w:eastAsia="ar-SA"/>
        </w:rPr>
      </w:pPr>
      <w:r w:rsidRPr="00086BAF">
        <w:rPr>
          <w:rFonts w:ascii="Times New Roman" w:eastAsiaTheme="minorEastAsia" w:hAnsi="Times New Roman" w:cs="Times New Roman"/>
          <w:sz w:val="28"/>
          <w:szCs w:val="28"/>
          <w:lang w:val="kk-KZ" w:eastAsia="ar-SA"/>
        </w:rPr>
        <w:t xml:space="preserve">Дәріс - </w:t>
      </w:r>
      <w:r w:rsidR="00086BAF" w:rsidRPr="00086BAF">
        <w:rPr>
          <w:rFonts w:ascii="Times New Roman" w:eastAsiaTheme="minorEastAsia" w:hAnsi="Times New Roman" w:cs="Times New Roman"/>
          <w:sz w:val="28"/>
          <w:szCs w:val="28"/>
          <w:lang w:val="kk-KZ" w:eastAsia="ar-SA"/>
        </w:rPr>
        <w:t>ҚР экономикалық аудандардың дамуын басқару бағыттары</w:t>
      </w:r>
    </w:p>
    <w:p w14:paraId="626A1994" w14:textId="320CB98C" w:rsidR="00BF2B0F" w:rsidRDefault="00BF2B0F" w:rsidP="00086BAF">
      <w:pPr>
        <w:pStyle w:val="ab"/>
        <w:ind w:left="1800"/>
        <w:rPr>
          <w:rFonts w:ascii="Times New Roman" w:eastAsia="Times New Roman" w:hAnsi="Times New Roman" w:cs="Times New Roman"/>
          <w:b/>
          <w:sz w:val="28"/>
          <w:szCs w:val="28"/>
          <w:lang w:val="kk-KZ" w:eastAsia="ru-RU"/>
        </w:rPr>
      </w:pPr>
    </w:p>
    <w:p w14:paraId="1B642F57" w14:textId="77777777" w:rsidR="00BF2B0F" w:rsidRDefault="00BF2B0F" w:rsidP="00BF2B0F">
      <w:pPr>
        <w:spacing w:after="0"/>
        <w:ind w:left="1080"/>
        <w:contextualSpacing/>
        <w:rPr>
          <w:rFonts w:ascii="Times New Roman" w:hAnsi="Times New Roman" w:cs="Times New Roman"/>
          <w:b/>
          <w:bCs/>
          <w:sz w:val="28"/>
          <w:szCs w:val="28"/>
          <w:lang w:val="kk-KZ"/>
        </w:rPr>
      </w:pPr>
    </w:p>
    <w:p w14:paraId="6D78D7A6" w14:textId="77777777" w:rsidR="00BF2B0F" w:rsidRDefault="00BF2B0F" w:rsidP="00BF2B0F">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4579D2DE" w14:textId="77777777" w:rsidR="00007701" w:rsidRPr="00007701" w:rsidRDefault="00BF2B0F" w:rsidP="00007701">
      <w:pPr>
        <w:snapToGrid w:val="0"/>
        <w:spacing w:after="0" w:line="276" w:lineRule="auto"/>
        <w:jc w:val="both"/>
        <w:rPr>
          <w:rFonts w:ascii="Times New Roman" w:eastAsiaTheme="minorEastAsia" w:hAnsi="Times New Roman" w:cs="Times New Roman"/>
          <w:sz w:val="28"/>
          <w:szCs w:val="28"/>
          <w:lang w:val="kk-KZ" w:eastAsia="ar-SA"/>
        </w:rPr>
      </w:pPr>
      <w:r w:rsidRPr="00007701">
        <w:rPr>
          <w:rFonts w:ascii="Times New Roman" w:hAnsi="Times New Roman" w:cs="Times New Roman"/>
          <w:sz w:val="28"/>
          <w:szCs w:val="28"/>
          <w:lang w:val="kk-KZ"/>
        </w:rPr>
        <w:t xml:space="preserve">1 </w:t>
      </w:r>
      <w:r w:rsidR="00007701" w:rsidRPr="00007701">
        <w:rPr>
          <w:rFonts w:ascii="Times New Roman" w:eastAsiaTheme="minorEastAsia" w:hAnsi="Times New Roman" w:cs="Times New Roman"/>
          <w:sz w:val="28"/>
          <w:szCs w:val="28"/>
          <w:lang w:val="kk-KZ" w:eastAsia="ar-SA"/>
        </w:rPr>
        <w:t>ҚР экономикалық аудандардың дамуын басқару бағыттары</w:t>
      </w:r>
    </w:p>
    <w:p w14:paraId="4FF5DA3D" w14:textId="6D9B5AA0" w:rsidR="00BF2B0F" w:rsidRDefault="00BF2B0F" w:rsidP="00BF2B0F">
      <w:pPr>
        <w:spacing w:after="0"/>
        <w:rPr>
          <w:rFonts w:ascii="Times New Roman" w:hAnsi="Times New Roman" w:cs="Times New Roman"/>
          <w:sz w:val="28"/>
          <w:szCs w:val="28"/>
          <w:lang w:val="kk-KZ"/>
        </w:rPr>
      </w:pPr>
    </w:p>
    <w:p w14:paraId="25C23565" w14:textId="20A6E68E" w:rsidR="00BF2B0F" w:rsidRDefault="00BF2B0F" w:rsidP="00BF2B0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007701">
        <w:rPr>
          <w:rFonts w:ascii="Times New Roman" w:eastAsiaTheme="minorEastAsia" w:hAnsi="Times New Roman" w:cs="Times New Roman"/>
          <w:sz w:val="28"/>
          <w:szCs w:val="28"/>
          <w:lang w:val="kk-KZ" w:eastAsia="ar-SA"/>
        </w:rPr>
        <w:t>Э</w:t>
      </w:r>
      <w:r w:rsidR="00007701" w:rsidRPr="00007701">
        <w:rPr>
          <w:rFonts w:ascii="Times New Roman" w:eastAsiaTheme="minorEastAsia" w:hAnsi="Times New Roman" w:cs="Times New Roman"/>
          <w:sz w:val="28"/>
          <w:szCs w:val="28"/>
          <w:lang w:val="kk-KZ" w:eastAsia="ar-SA"/>
        </w:rPr>
        <w:t>кономикалық аудандардың даму</w:t>
      </w:r>
      <w:r w:rsidR="00007701">
        <w:rPr>
          <w:rFonts w:ascii="Times New Roman" w:eastAsiaTheme="minorEastAsia" w:hAnsi="Times New Roman" w:cs="Times New Roman"/>
          <w:sz w:val="28"/>
          <w:szCs w:val="28"/>
          <w:lang w:val="kk-KZ" w:eastAsia="ar-SA"/>
        </w:rPr>
        <w:t xml:space="preserve"> ерекшеліктері</w:t>
      </w:r>
    </w:p>
    <w:p w14:paraId="2687385D" w14:textId="77777777" w:rsidR="00BF2B0F" w:rsidRDefault="00BF2B0F" w:rsidP="00BF2B0F">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45EEBA33" w14:textId="383BF46C" w:rsidR="00BF2B0F" w:rsidRDefault="00BF2B0F" w:rsidP="00007701">
      <w:pPr>
        <w:snapToGrid w:val="0"/>
        <w:spacing w:after="0" w:line="276" w:lineRule="auto"/>
        <w:jc w:val="both"/>
        <w:rPr>
          <w:rFonts w:ascii="Times New Roman" w:hAnsi="Times New Roman" w:cs="Times New Roman"/>
          <w:sz w:val="28"/>
          <w:szCs w:val="28"/>
          <w:lang w:val="kk-KZ"/>
        </w:rPr>
      </w:pPr>
      <w:r w:rsidRPr="00007701">
        <w:rPr>
          <w:rFonts w:ascii="Times New Roman" w:hAnsi="Times New Roman" w:cs="Times New Roman"/>
          <w:b/>
          <w:bCs/>
          <w:sz w:val="28"/>
          <w:szCs w:val="28"/>
          <w:lang w:val="kk-KZ"/>
        </w:rPr>
        <w:t>Мақсаты</w:t>
      </w:r>
      <w:r w:rsidR="00007701" w:rsidRPr="00007701">
        <w:rPr>
          <w:rFonts w:ascii="Times New Roman" w:eastAsiaTheme="minorEastAsia" w:hAnsi="Times New Roman" w:cs="Times New Roman"/>
          <w:sz w:val="28"/>
          <w:szCs w:val="28"/>
          <w:lang w:val="kk-KZ" w:eastAsia="ar-SA"/>
        </w:rPr>
        <w:t xml:space="preserve"> </w:t>
      </w:r>
      <w:r w:rsidR="00007701">
        <w:rPr>
          <w:rFonts w:ascii="Times New Roman" w:eastAsiaTheme="minorEastAsia" w:hAnsi="Times New Roman" w:cs="Times New Roman"/>
          <w:sz w:val="28"/>
          <w:szCs w:val="28"/>
          <w:lang w:val="kk-KZ" w:eastAsia="ar-SA"/>
        </w:rPr>
        <w:t xml:space="preserve">– студенттерге </w:t>
      </w:r>
      <w:r w:rsidR="00007701" w:rsidRPr="00007701">
        <w:rPr>
          <w:rFonts w:ascii="Times New Roman" w:eastAsiaTheme="minorEastAsia" w:hAnsi="Times New Roman" w:cs="Times New Roman"/>
          <w:sz w:val="28"/>
          <w:szCs w:val="28"/>
          <w:lang w:val="kk-KZ" w:eastAsia="ar-SA"/>
        </w:rPr>
        <w:t>ҚР экономикалық аудандардың дамуын басқару бағыттары</w:t>
      </w:r>
      <w:r w:rsidR="00007701">
        <w:rPr>
          <w:rFonts w:ascii="Times New Roman" w:eastAsiaTheme="minorEastAsia" w:hAnsi="Times New Roman" w:cs="Times New Roman"/>
          <w:sz w:val="28"/>
          <w:szCs w:val="28"/>
          <w:lang w:val="kk-KZ" w:eastAsia="ar-SA"/>
        </w:rPr>
        <w:t xml:space="preserve">н </w:t>
      </w:r>
      <w:r>
        <w:rPr>
          <w:rFonts w:ascii="Times New Roman" w:hAnsi="Times New Roman" w:cs="Times New Roman"/>
          <w:sz w:val="28"/>
          <w:szCs w:val="28"/>
          <w:lang w:val="kk-KZ"/>
        </w:rPr>
        <w:t xml:space="preserve">түсіндіру </w:t>
      </w:r>
    </w:p>
    <w:p w14:paraId="726A1143" w14:textId="77777777" w:rsidR="00BF2B0F" w:rsidRDefault="00BF2B0F" w:rsidP="00BF2B0F">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1021CAF"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Нарықтық экономиканың жұмыс iстеу жағдайында экономикалық әлеуеттi дамыту мен орналастыру және халықты таратып орналастыру мәселелерi негiзiнен нарықтық тетiктер арқылы айқындалады.</w:t>
      </w:r>
    </w:p>
    <w:p w14:paraId="291348A2"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Сонымен қатар, мемлекет елдiң орнықты экономикалық дамуы, халықтың қолайлы тыныс-тiршiлiгi және бар ресурстық әлеуеттi ұтымды пайдалану үшiн жүйелi жағдайды қамтамасыз етеді. Тиiсiнше мемлекеттiң аумақтық даму процестерiн реттеудегi мiндеттерi де өзгереді.</w:t>
      </w:r>
    </w:p>
    <w:p w14:paraId="63D62745"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Қазiргi кезеңде мемлекет мiндеттерi экономика мен еңбек ресурстарын экономикалық тұрғыдан перспективалы аудандарға және тыныс-тiршiлiк үшiн қолайлы табиғи-климаттық аймақтарға шоғырландыруды ынталандыруға, нарық субъектiлерiнiң экономикалық белсендiлiгiн өсiру үшiн жағдайлар жасауға және әлемдiк шаруашылық жүйесiне үйлесiмдi кiрiктiрiлген бiртұтас iшкi экономикалық кеңiстiктi қалыптастыруға келiп тiреледi.</w:t>
      </w:r>
    </w:p>
    <w:p w14:paraId="29AD79A7"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Жоғарыда көрсетiлген мiндеттердi iске асыру елдi дамытудың геоэкономикалық және геосаяси факторларын ескеруді және жаһандану мен халықаралық бәсекелестiктiң күшеюi елдiң әлемдiк нарықтарға ұстанымдануының тиiмдi стратегиясын тұжырымдауды талап етедi.</w:t>
      </w:r>
    </w:p>
    <w:p w14:paraId="7F20D19B"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Аймақтар мен iрi қалалар бәсекелiк стратегияны тұжырымдаумен, еңбек бөлiнiсiнiң ұлттық қана емес, аймақтық және әлемдiк жүйесiнен де орын iздеумен айналысуға тиiс.</w:t>
      </w:r>
    </w:p>
    <w:p w14:paraId="291634A0"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Елдің әлеуметтік-экономикалық дамуының ұзақ мерзімге арналған стратегиясы табиғи, әлеуметтік-экономикалық және т.б. аумақтық факторларды толықтай ескеріп, оларды мемлекеттік саясаттың барлық бағыттарында нақтылағанда ғана ғылыми тұрғыдан негізделген және жүзеге асу мүмкіндігі жоғары болады.</w:t>
      </w:r>
    </w:p>
    <w:p w14:paraId="53EDA7C7"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Қазіргі уақытта республика кеңістігіндегі әлеуметтік-экономикалық даму жағдайларының біркелкі болмауы мемлекет тарапынан жүргізілетін аймақтық саясат ерекшеліктерін анықтайды. Соған орай мемлекеттің аймақтық саясатының мақсаттары мен міндеттері, оларды жүзеге асыру механизмдері анықталады.</w:t>
      </w:r>
    </w:p>
    <w:p w14:paraId="5F4A6C56"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Мемлекет нарықтық қатынастардың дамуы барысында кәсіпорындарға толықтай дербестік бере отырып, олардың  шаруашылық қызметіне тікелей араласпағанменен де, жанама түрде (салықтар, экологиялық, монополияға қарсы шектеулер т.б.) араласады. Бұл нарық жағдайында кәсіпорындардың тиімді қызмет етуінің  бір шарты деуге болады. Ал егер мемлекет аймақтармен дұрыс өзара қарым-қатынас орнатпаған болса, немесе халықтың   өмір сүруін қамтамасыз ететін ортасы болып табылатын мемлекеттің барлық аумақтарының дамуы үшін жауапкершіліктен бас тартатын болса, онда жүргізіліп жатқан реформалардың оң нәтижеге жеткізбейтіндігі анық. Демек,    аймақтардың дамуын мемлекеттік реттеу — бұл олардың дамуының қажетті шарты.</w:t>
      </w:r>
    </w:p>
    <w:p w14:paraId="452B006D"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 xml:space="preserve">Негiзiнен кеңестiк кезеңнiң өзiнде қалыптасқан елдiң экономикалық әлеуетiн орналастыру экономика құрылымының бұзылуы, iшкi экономикалық кеңiстiктiң сақталып отырған </w:t>
      </w:r>
      <w:r>
        <w:rPr>
          <w:color w:val="222222"/>
          <w:lang w:val="kk-KZ"/>
        </w:rPr>
        <w:lastRenderedPageBreak/>
        <w:t>ыдырауы салдарынан оны дербес экономикалық жүйе ретiнде дамыту орнықтылығының қазiргi заманғы қажеттi талаптарына жауап бермейдi.</w:t>
      </w:r>
    </w:p>
    <w:p w14:paraId="1DBC1FA1"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Қазақстанның әлемдiк шаруашылық жүйесiне белсендi кiруi Қазақстанның әлемдiк және өңiрлiк еңбек бөлiнiсiнде тар мамандануымен, негiзгi әлемдiк тауар нарықтарынан алыстығымен тежелiп отыр, бұл тұтастай елдiң де, және оның жекелеген өңiрлерiнiң де сыртқы нарықтарға шығуын қамтамасыз ететiн көлiк-коммуникациялық инфрақұрылымның дамымауымен тереңдей түседi.</w:t>
      </w:r>
    </w:p>
    <w:p w14:paraId="551628A5"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Экономиканы нарық жағдайында дамыту елдiң жекелеген аумақтық-шаруашылық жүйелерiнiң бәсекелiк артықшылықтарын да, сол сияқты нарыққа бейiмделудiң әрқилы мүмкiндiктерiне байланысты олардың кемшiлiктерiн де анықтап бердi. Бұл жекелеген өңiрлерде өндiрiстiң бiршама құлдырауына және тоқтап қалуына, күйзелiске ұшыраған аудандар мен елдi мекендердiң пайда болуына алып келдi. Нәтижесiнде өңiрлiк теңсiздiктер тереңдедi және табиғи көшi-қон ағымына қарамастан, ел халқының бiр бөлiгi қазiргi уақытта экономикалық перспективалы емес аумақтарда тұрады.</w:t>
      </w:r>
    </w:p>
    <w:p w14:paraId="4E2234E2"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11538E02"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60 шағын қаланың 10-ы күйзелiске ұшырағандар санатына жатқызылды. Әлеуметтiк-экономикалық даму әлеуетi бойынша 7512 ауылдық елдi мекеннiң (АЕМ) 1204-iнiң (халық саны 1,8 млн. адам) жоғары, 5625 АЕМ-нiң (5,2 млн. адам) — орташа, 595 АЕМ-нiң (189,9 млн. адам) төмен даму әлеуетi бар және 88 АЕМ-нiң тұрғындары жоқ.</w:t>
      </w:r>
    </w:p>
    <w:p w14:paraId="4D7B9647" w14:textId="77777777" w:rsidR="00BD5BA9" w:rsidRDefault="00BD5BA9" w:rsidP="00BD5BA9">
      <w:pPr>
        <w:pStyle w:val="af6"/>
        <w:shd w:val="clear" w:color="auto" w:fill="FFFFFF"/>
        <w:spacing w:before="0" w:beforeAutospacing="0" w:after="0" w:afterAutospacing="0"/>
        <w:jc w:val="both"/>
        <w:rPr>
          <w:color w:val="222222"/>
          <w:lang w:val="kk-KZ"/>
        </w:rPr>
      </w:pPr>
      <w:r>
        <w:rPr>
          <w:color w:val="222222"/>
          <w:lang w:val="kk-KZ"/>
        </w:rPr>
        <w:t>Аумақтық дамуды басқару жүйесi орталық және жергiлiктi атқарушы органдардың өзара келiсiлген iс-қимылын қамтамасыз етпейдi. Аумақтық жоспарлау мәселелерiн әртүрлi ведомстволар реттейдi және тұтастай алғанда орталық деңгейде тиiмсiз үйлестiрiледi.Экономиканы мемлекеттік реттеудің ерекше бағыты ретінде қарастырылатын  аймақтық саясаттың қазіргі ерекшеліктерін қарастыру оның тиімді жүзеге асуына ықпалын тигізетін негізгі мәселелердің бірі болып табылады. Сондықтан да аймақтар дамуындағы қазіргі қалыптасып отырған жағдайды саралау және соған орай аймақтық саясаттың бағыттарын айқындау өзекті мәселеге айналады. Осы мақсатта аймақтық саясаттың қалыптасуына әсерін тигізетін негізгі жағдайларды сараптауға жүгінейік.</w:t>
      </w:r>
    </w:p>
    <w:p w14:paraId="1940FA70" w14:textId="77777777" w:rsidR="00BD5BA9" w:rsidRPr="00BD5BA9" w:rsidRDefault="00BD5BA9" w:rsidP="00BD5BA9">
      <w:pPr>
        <w:pStyle w:val="af6"/>
        <w:shd w:val="clear" w:color="auto" w:fill="FFFFFF"/>
        <w:spacing w:before="0" w:beforeAutospacing="0" w:after="0" w:afterAutospacing="0"/>
        <w:jc w:val="both"/>
        <w:rPr>
          <w:color w:val="222222"/>
          <w:lang w:val="kk-KZ"/>
        </w:rPr>
      </w:pPr>
      <w:r w:rsidRPr="00BD5BA9">
        <w:rPr>
          <w:color w:val="222222"/>
          <w:lang w:val="kk-KZ"/>
        </w:rPr>
        <w:t xml:space="preserve">Нарықтық қатынастарды қалыптастыру барысында жүргізілген реформалар аймақаралық саралауды (дифференциация) тым «күшейтіп» жіберді. Нәтижесінде жан басына шаққандағы жалпы аймақтық өнімді  (ЖАӨ) өндіру көлемі бойынша республика халқының айырмашылығы он есеге дейін жетті (Ал АҚШ – та ең «алдыңғы» және ең «артта қалған» штаттарының арасындағы айырмашылық небәрі 1,8 есе ғана. </w:t>
      </w:r>
    </w:p>
    <w:p w14:paraId="7C456A81" w14:textId="77777777" w:rsidR="00BD5BA9" w:rsidRDefault="00BD5BA9" w:rsidP="00BF2B0F">
      <w:pPr>
        <w:spacing w:after="0"/>
        <w:jc w:val="both"/>
        <w:rPr>
          <w:rFonts w:ascii="Times New Roman" w:hAnsi="Times New Roman" w:cs="Times New Roman"/>
          <w:b/>
          <w:bCs/>
          <w:sz w:val="28"/>
          <w:szCs w:val="28"/>
          <w:lang w:val="kk-KZ"/>
        </w:rPr>
      </w:pPr>
    </w:p>
    <w:p w14:paraId="279F1669" w14:textId="77777777" w:rsidR="00BD5BA9" w:rsidRDefault="00BD5BA9" w:rsidP="00BF2B0F">
      <w:pPr>
        <w:spacing w:after="0"/>
        <w:jc w:val="both"/>
        <w:rPr>
          <w:rFonts w:ascii="Times New Roman" w:hAnsi="Times New Roman" w:cs="Times New Roman"/>
          <w:b/>
          <w:bCs/>
          <w:sz w:val="28"/>
          <w:szCs w:val="28"/>
          <w:lang w:val="kk-KZ"/>
        </w:rPr>
      </w:pPr>
    </w:p>
    <w:p w14:paraId="29E7B298" w14:textId="77777777" w:rsidR="00BD5BA9" w:rsidRDefault="00BD5BA9" w:rsidP="00BF2B0F">
      <w:pPr>
        <w:spacing w:after="0"/>
        <w:jc w:val="both"/>
        <w:rPr>
          <w:rFonts w:ascii="Times New Roman" w:hAnsi="Times New Roman" w:cs="Times New Roman"/>
          <w:b/>
          <w:bCs/>
          <w:sz w:val="28"/>
          <w:szCs w:val="28"/>
          <w:lang w:val="kk-KZ"/>
        </w:rPr>
      </w:pPr>
    </w:p>
    <w:p w14:paraId="51B2E80C" w14:textId="77777777" w:rsidR="0036300B" w:rsidRDefault="0036300B" w:rsidP="0036300B">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5224F7F4" w14:textId="77777777" w:rsidR="00DC281C" w:rsidRPr="00DC281C" w:rsidRDefault="00DC281C" w:rsidP="00DC281C">
      <w:pPr>
        <w:spacing w:after="0" w:line="240" w:lineRule="auto"/>
        <w:rPr>
          <w:rFonts w:ascii="Times New Roman" w:hAnsi="Times New Roman" w:cs="Times New Roman"/>
          <w:b/>
          <w:bCs/>
          <w:sz w:val="20"/>
          <w:szCs w:val="20"/>
          <w:lang w:val="kk-KZ"/>
        </w:rPr>
      </w:pPr>
      <w:bookmarkStart w:id="0" w:name="_Hlk146370480"/>
      <w:r w:rsidRPr="00DC281C">
        <w:rPr>
          <w:rFonts w:ascii="Times New Roman" w:hAnsi="Times New Roman" w:cs="Times New Roman"/>
          <w:sz w:val="20"/>
          <w:szCs w:val="20"/>
          <w:lang w:val="kk-KZ"/>
        </w:rPr>
        <w:t>Негізгі әдебиеттер</w:t>
      </w:r>
      <w:r w:rsidRPr="00DC281C">
        <w:rPr>
          <w:rFonts w:ascii="Times New Roman" w:hAnsi="Times New Roman" w:cs="Times New Roman"/>
          <w:b/>
          <w:bCs/>
          <w:sz w:val="20"/>
          <w:szCs w:val="20"/>
          <w:lang w:val="kk-KZ"/>
        </w:rPr>
        <w:t>:</w:t>
      </w:r>
    </w:p>
    <w:p w14:paraId="6F492D58" w14:textId="77777777" w:rsidR="00DC281C" w:rsidRPr="00DC281C" w:rsidRDefault="00DC281C" w:rsidP="00DC281C">
      <w:pPr>
        <w:spacing w:after="0" w:line="259" w:lineRule="auto"/>
        <w:rPr>
          <w:rFonts w:ascii="Times New Roman" w:hAnsi="Times New Roman" w:cs="Times New Roman"/>
          <w:sz w:val="20"/>
          <w:szCs w:val="20"/>
          <w:lang w:val="kk-KZ"/>
        </w:rPr>
      </w:pPr>
      <w:r w:rsidRPr="00DC281C">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DC281C">
        <w:rPr>
          <w:rFonts w:ascii="Times New Roman" w:eastAsiaTheme="minorEastAsia" w:hAnsi="Times New Roman" w:cs="Times New Roman"/>
          <w:color w:val="000000" w:themeColor="text1"/>
          <w:sz w:val="20"/>
          <w:szCs w:val="20"/>
          <w:lang w:val="kk-KZ" w:eastAsia="ru-RU"/>
        </w:rPr>
        <w:t xml:space="preserve"> -Астана, 2024 ж. 2 қыркүйек</w:t>
      </w:r>
    </w:p>
    <w:p w14:paraId="655D83C6" w14:textId="77777777" w:rsidR="00DC281C" w:rsidRPr="00DC281C" w:rsidRDefault="00DC281C" w:rsidP="00DC281C">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DC281C">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4F95380B" w14:textId="77777777" w:rsidR="00DC281C" w:rsidRPr="00DC281C" w:rsidRDefault="00DC281C" w:rsidP="00DC281C">
      <w:pPr>
        <w:numPr>
          <w:ilvl w:val="0"/>
          <w:numId w:val="6"/>
        </w:numPr>
        <w:tabs>
          <w:tab w:val="left" w:pos="39"/>
        </w:tabs>
        <w:spacing w:after="0" w:line="240" w:lineRule="auto"/>
        <w:ind w:left="59"/>
        <w:contextualSpacing/>
        <w:jc w:val="both"/>
        <w:rPr>
          <w:rFonts w:ascii="Times New Roman" w:hAnsi="Times New Roman" w:cs="Times New Roman"/>
          <w:sz w:val="20"/>
          <w:szCs w:val="20"/>
          <w:lang w:val="kk-KZ"/>
        </w:rPr>
      </w:pPr>
      <w:r w:rsidRPr="00DC281C">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2A93D42A" w14:textId="77777777" w:rsidR="00DC281C" w:rsidRPr="00DC281C" w:rsidRDefault="00DC281C" w:rsidP="00DC281C">
      <w:pPr>
        <w:numPr>
          <w:ilvl w:val="0"/>
          <w:numId w:val="6"/>
        </w:numPr>
        <w:tabs>
          <w:tab w:val="left" w:pos="0"/>
          <w:tab w:val="left" w:pos="39"/>
        </w:tabs>
        <w:autoSpaceDE w:val="0"/>
        <w:autoSpaceDN w:val="0"/>
        <w:adjustRightInd w:val="0"/>
        <w:spacing w:after="0" w:line="240" w:lineRule="auto"/>
        <w:ind w:left="59"/>
        <w:contextualSpacing/>
        <w:jc w:val="both"/>
        <w:rPr>
          <w:rFonts w:ascii="Times New Roman" w:eastAsiaTheme="minorEastAsia" w:hAnsi="Times New Roman" w:cs="Times New Roman"/>
          <w:sz w:val="20"/>
          <w:szCs w:val="20"/>
          <w:lang w:val="kk-KZ" w:eastAsia="ru-RU"/>
        </w:rPr>
      </w:pPr>
      <w:r w:rsidRPr="00DC281C">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043F24C1"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Москва</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rPr>
        <w:t>, 2024.</w:t>
      </w:r>
      <w:r w:rsidRPr="00DC281C">
        <w:rPr>
          <w:rFonts w:ascii="Times New Roman" w:hAnsi="Times New Roman" w:cs="Times New Roman"/>
          <w:color w:val="000000" w:themeColor="text1"/>
          <w:sz w:val="20"/>
          <w:szCs w:val="20"/>
          <w:lang w:val="kk-KZ"/>
        </w:rPr>
        <w:t xml:space="preserve"> -389 с. </w:t>
      </w:r>
      <w:r w:rsidRPr="00DC281C">
        <w:rPr>
          <w:rFonts w:ascii="Times New Roman" w:hAnsi="Times New Roman" w:cs="Times New Roman"/>
          <w:color w:val="000000" w:themeColor="text1"/>
          <w:sz w:val="20"/>
          <w:szCs w:val="20"/>
        </w:rPr>
        <w:t>URL: </w:t>
      </w:r>
      <w:hyperlink r:id="rId5" w:tgtFrame="_blank" w:history="1">
        <w:r w:rsidRPr="00DC281C">
          <w:rPr>
            <w:rFonts w:ascii="Times New Roman" w:hAnsi="Times New Roman" w:cs="Times New Roman"/>
            <w:color w:val="000000" w:themeColor="text1"/>
            <w:sz w:val="20"/>
            <w:szCs w:val="20"/>
            <w:u w:val="single"/>
          </w:rPr>
          <w:t>https://urait.ru/bcode/535867</w:t>
        </w:r>
      </w:hyperlink>
    </w:p>
    <w:p w14:paraId="0571BD42"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eastAsia="Times New Roman" w:hAnsi="Times New Roman" w:cs="Times New Roman"/>
          <w:color w:val="000000" w:themeColor="text1"/>
          <w:kern w:val="36"/>
          <w:sz w:val="20"/>
          <w:szCs w:val="20"/>
          <w:lang w:val="kk-KZ" w:eastAsia="ru-RU"/>
        </w:rPr>
        <w:lastRenderedPageBreak/>
        <w:t>Белокрылова О.С., Киселева Н.Н., Хубулова В.В. Региональная экономика и управление –              М.: НИЦ ИНФРА-М, 2019-289 с</w:t>
      </w:r>
    </w:p>
    <w:p w14:paraId="777648D7" w14:textId="77777777" w:rsidR="00DC281C" w:rsidRPr="00DC281C" w:rsidRDefault="00DC281C" w:rsidP="00DC281C">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DC281C">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0FD56555"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rPr>
        <w:t xml:space="preserve">. 2024. </w:t>
      </w:r>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300 с.</w:t>
      </w:r>
    </w:p>
    <w:p w14:paraId="089D1FDC"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rPr>
        <w:t>Буров М</w:t>
      </w:r>
      <w:r w:rsidRPr="00DC281C">
        <w:rPr>
          <w:rFonts w:ascii="Times New Roman" w:hAnsi="Times New Roman" w:cs="Times New Roman"/>
          <w:color w:val="000000" w:themeColor="text1"/>
          <w:sz w:val="20"/>
          <w:szCs w:val="20"/>
          <w:lang w:val="kk-KZ"/>
        </w:rPr>
        <w:t xml:space="preserve">.П. </w:t>
      </w:r>
      <w:r w:rsidRPr="00DC281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DC281C">
        <w:rPr>
          <w:rFonts w:ascii="Times New Roman" w:hAnsi="Times New Roman" w:cs="Times New Roman"/>
          <w:color w:val="000000" w:themeColor="text1"/>
          <w:sz w:val="20"/>
          <w:szCs w:val="20"/>
          <w:lang w:val="kk-KZ"/>
        </w:rPr>
        <w:t>-М.: КноРус, 2024-488 с.</w:t>
      </w:r>
    </w:p>
    <w:p w14:paraId="0EDBF452" w14:textId="77777777" w:rsidR="00DC281C" w:rsidRPr="00DC281C" w:rsidRDefault="00DC281C" w:rsidP="00DC281C">
      <w:pPr>
        <w:numPr>
          <w:ilvl w:val="0"/>
          <w:numId w:val="6"/>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lang w:val="kk-KZ"/>
        </w:rPr>
        <w:t>Веснин В.Р. Основы управления-М.:Проспект,  2024.-272 с.</w:t>
      </w:r>
    </w:p>
    <w:p w14:paraId="2738A683"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lang w:val="kk-KZ"/>
        </w:rPr>
        <w:t xml:space="preserve">Жихаревич Б.С., Русецкой О.В. </w:t>
      </w:r>
      <w:r w:rsidRPr="00DC281C">
        <w:rPr>
          <w:rFonts w:ascii="Times New Roman" w:hAnsi="Times New Roman" w:cs="Times New Roman"/>
          <w:color w:val="000000" w:themeColor="text1"/>
          <w:sz w:val="20"/>
          <w:szCs w:val="20"/>
        </w:rPr>
        <w:t xml:space="preserve">Региональная экономика и пространственное развитие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2023.</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447 с</w:t>
      </w:r>
    </w:p>
    <w:p w14:paraId="4358B653"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rPr>
        <w:t>. 2023.</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135 с.</w:t>
      </w:r>
    </w:p>
    <w:p w14:paraId="3D57539D"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lang w:val="kk-KZ"/>
        </w:rPr>
        <w:t xml:space="preserve">Лиманов М.И. </w:t>
      </w:r>
      <w:r w:rsidRPr="00DC281C">
        <w:rPr>
          <w:rFonts w:ascii="Times New Roman" w:hAnsi="Times New Roman" w:cs="Times New Roman"/>
          <w:color w:val="000000" w:themeColor="text1"/>
          <w:sz w:val="20"/>
          <w:szCs w:val="20"/>
        </w:rPr>
        <w:t xml:space="preserve">Инвестиционная региональная политика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2023</w:t>
      </w:r>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178 с.</w:t>
      </w:r>
    </w:p>
    <w:p w14:paraId="5A2F701F"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lang w:val="kk-KZ"/>
        </w:rPr>
        <w:t xml:space="preserve">Лиманов Л.Э. </w:t>
      </w:r>
      <w:r w:rsidRPr="00DC281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 xml:space="preserve">2023. </w:t>
      </w:r>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327 с.</w:t>
      </w:r>
    </w:p>
    <w:p w14:paraId="68ED370A"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lang w:val="kk-KZ"/>
        </w:rPr>
        <w:t xml:space="preserve">Лиманова Л.Э. </w:t>
      </w:r>
      <w:r w:rsidRPr="00DC281C">
        <w:rPr>
          <w:rFonts w:ascii="Times New Roman" w:hAnsi="Times New Roman" w:cs="Times New Roman"/>
          <w:color w:val="000000" w:themeColor="text1"/>
          <w:sz w:val="20"/>
          <w:szCs w:val="20"/>
        </w:rPr>
        <w:t xml:space="preserve">Региональная экономическая политика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2023. </w:t>
      </w:r>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359 с.</w:t>
      </w:r>
    </w:p>
    <w:p w14:paraId="6F657C68"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rPr>
        <w:t>Суслова И. П., Говорова А. В., Серпухова М. А., </w:t>
      </w:r>
      <w:r w:rsidRPr="00DC281C">
        <w:rPr>
          <w:rFonts w:ascii="Times New Roman" w:hAnsi="Times New Roman" w:cs="Times New Roman"/>
          <w:color w:val="000000" w:themeColor="text1"/>
          <w:sz w:val="20"/>
          <w:szCs w:val="20"/>
          <w:lang w:val="kk-KZ"/>
        </w:rPr>
        <w:t xml:space="preserve"> и др.</w:t>
      </w:r>
      <w:r w:rsidRPr="00DC281C">
        <w:rPr>
          <w:rFonts w:ascii="Times New Roman" w:eastAsia="Times New Roman" w:hAnsi="Times New Roman" w:cs="Times New Roman"/>
          <w:color w:val="000000" w:themeColor="text1"/>
          <w:sz w:val="20"/>
          <w:szCs w:val="20"/>
          <w:lang w:eastAsia="ru-RU"/>
        </w:rPr>
        <w:t xml:space="preserve"> </w:t>
      </w:r>
      <w:r w:rsidRPr="00DC281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DC281C">
        <w:rPr>
          <w:rFonts w:ascii="Times New Roman" w:hAnsi="Times New Roman" w:cs="Times New Roman"/>
          <w:color w:val="000000" w:themeColor="text1"/>
          <w:sz w:val="20"/>
          <w:szCs w:val="20"/>
          <w:lang w:val="kk-KZ"/>
        </w:rPr>
        <w:t xml:space="preserve">-М.: </w:t>
      </w:r>
      <w:r w:rsidRPr="00DC281C">
        <w:rPr>
          <w:rFonts w:ascii="Times New Roman" w:hAnsi="Times New Roman" w:cs="Times New Roman"/>
          <w:color w:val="000000" w:themeColor="text1"/>
          <w:sz w:val="20"/>
          <w:szCs w:val="20"/>
        </w:rPr>
        <w:t xml:space="preserve">Экономический факультет МГУ имени М. В. Ломоносова, 2024.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80 с.</w:t>
      </w:r>
    </w:p>
    <w:p w14:paraId="236292B3"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lang w:val="kk-KZ"/>
        </w:rPr>
        <w:t xml:space="preserve">Гасиев  В.И., Георгиев И.Э </w:t>
      </w:r>
      <w:r w:rsidRPr="00DC281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DC281C">
        <w:rPr>
          <w:rFonts w:ascii="Times New Roman" w:hAnsi="Times New Roman" w:cs="Times New Roman"/>
          <w:color w:val="000000" w:themeColor="text1"/>
          <w:sz w:val="20"/>
          <w:szCs w:val="20"/>
          <w:lang w:val="kk-KZ"/>
        </w:rPr>
        <w:t>-М.: НИЦ ИНФРА-М, 2024.-60 с.</w:t>
      </w:r>
    </w:p>
    <w:p w14:paraId="17A2ACAE"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56C745E8" w14:textId="77777777" w:rsidR="00DC281C" w:rsidRPr="00DC281C" w:rsidRDefault="00DC281C" w:rsidP="00DC281C">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DC281C">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35D1C60D" w14:textId="77777777" w:rsidR="00DC281C" w:rsidRPr="00DC281C" w:rsidRDefault="00DC281C" w:rsidP="00DC281C">
      <w:pPr>
        <w:numPr>
          <w:ilvl w:val="0"/>
          <w:numId w:val="6"/>
        </w:numPr>
        <w:shd w:val="clear" w:color="auto" w:fill="FFFFFF"/>
        <w:spacing w:after="0" w:line="240" w:lineRule="auto"/>
        <w:ind w:left="59"/>
        <w:contextualSpacing/>
        <w:outlineLvl w:val="0"/>
        <w:rPr>
          <w:rFonts w:ascii="Times New Roman" w:eastAsia="Times New Roman" w:hAnsi="Times New Roman" w:cs="Times New Roman"/>
          <w:color w:val="000000" w:themeColor="text1"/>
          <w:kern w:val="36"/>
          <w:sz w:val="20"/>
          <w:szCs w:val="20"/>
          <w:lang w:val="kk-KZ" w:eastAsia="ru-RU"/>
        </w:rPr>
      </w:pPr>
      <w:r w:rsidRPr="00DC281C">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4BA7A25C"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lang w:val="kk-KZ"/>
        </w:rPr>
        <w:t>Плисецкий Е.Л.</w:t>
      </w:r>
      <w:r w:rsidRPr="00DC281C">
        <w:rPr>
          <w:rFonts w:ascii="Times New Roman" w:hAnsi="Times New Roman" w:cs="Times New Roman"/>
          <w:color w:val="000000" w:themeColor="text1"/>
          <w:sz w:val="20"/>
          <w:szCs w:val="20"/>
        </w:rPr>
        <w:t xml:space="preserve">Региональная экономика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М.: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 2024. 555 с.</w:t>
      </w:r>
    </w:p>
    <w:p w14:paraId="790C81C1"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color w:val="000000" w:themeColor="text1"/>
          <w:sz w:val="20"/>
          <w:szCs w:val="20"/>
        </w:rPr>
      </w:pPr>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Угрюмова, А. А.</w:t>
      </w:r>
      <w:r w:rsidRPr="00DC281C">
        <w:rPr>
          <w:rFonts w:ascii="Times New Roman" w:hAnsi="Times New Roman" w:cs="Times New Roman"/>
          <w:color w:val="000000" w:themeColor="text1"/>
          <w:sz w:val="20"/>
          <w:szCs w:val="20"/>
          <w:lang w:val="kk-KZ"/>
        </w:rPr>
        <w:t xml:space="preserve">, </w:t>
      </w:r>
      <w:r w:rsidRPr="00DC281C">
        <w:rPr>
          <w:rFonts w:ascii="Times New Roman" w:hAnsi="Times New Roman" w:cs="Times New Roman"/>
          <w:color w:val="000000" w:themeColor="text1"/>
          <w:sz w:val="20"/>
          <w:szCs w:val="20"/>
        </w:rPr>
        <w:t> Ерохина</w:t>
      </w:r>
      <w:r w:rsidRPr="00DC281C">
        <w:rPr>
          <w:rFonts w:ascii="Times New Roman" w:hAnsi="Times New Roman" w:cs="Times New Roman"/>
          <w:color w:val="000000" w:themeColor="text1"/>
          <w:sz w:val="20"/>
          <w:szCs w:val="20"/>
          <w:lang w:val="kk-KZ"/>
        </w:rPr>
        <w:t xml:space="preserve"> Е.В.</w:t>
      </w:r>
      <w:r w:rsidRPr="00DC281C">
        <w:rPr>
          <w:rFonts w:ascii="Times New Roman" w:hAnsi="Times New Roman" w:cs="Times New Roman"/>
          <w:color w:val="000000" w:themeColor="text1"/>
          <w:sz w:val="20"/>
          <w:szCs w:val="20"/>
        </w:rPr>
        <w:t>,  Савельева</w:t>
      </w:r>
      <w:r w:rsidRPr="00DC281C">
        <w:rPr>
          <w:rFonts w:ascii="Times New Roman" w:hAnsi="Times New Roman" w:cs="Times New Roman"/>
          <w:color w:val="000000" w:themeColor="text1"/>
          <w:sz w:val="20"/>
          <w:szCs w:val="20"/>
          <w:lang w:val="kk-KZ"/>
        </w:rPr>
        <w:t xml:space="preserve"> М.В</w:t>
      </w:r>
      <w:r w:rsidRPr="00DC281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DC281C">
        <w:rPr>
          <w:rFonts w:ascii="Times New Roman" w:hAnsi="Times New Roman" w:cs="Times New Roman"/>
          <w:color w:val="000000" w:themeColor="text1"/>
          <w:sz w:val="20"/>
          <w:szCs w:val="20"/>
          <w:lang w:val="kk-KZ"/>
        </w:rPr>
        <w:t>– М.: Юрайт, 2024-517 с.</w:t>
      </w:r>
      <w:r w:rsidRPr="00DC281C">
        <w:rPr>
          <w:rFonts w:ascii="Times New Roman" w:hAnsi="Times New Roman" w:cs="Times New Roman"/>
          <w:color w:val="000000" w:themeColor="text1"/>
          <w:sz w:val="20"/>
          <w:szCs w:val="20"/>
        </w:rPr>
        <w:t xml:space="preserve"> URL: </w:t>
      </w:r>
      <w:hyperlink r:id="rId6" w:tgtFrame="_blank" w:history="1">
        <w:r w:rsidRPr="00DC281C">
          <w:rPr>
            <w:rFonts w:ascii="Times New Roman" w:hAnsi="Times New Roman" w:cs="Times New Roman"/>
            <w:color w:val="000000" w:themeColor="text1"/>
            <w:sz w:val="20"/>
            <w:szCs w:val="20"/>
            <w:u w:val="single"/>
          </w:rPr>
          <w:t>https://urait.ru/bcode/536865</w:t>
        </w:r>
      </w:hyperlink>
      <w:r w:rsidRPr="00DC281C">
        <w:rPr>
          <w:rFonts w:ascii="Times New Roman" w:hAnsi="Times New Roman" w:cs="Times New Roman"/>
          <w:color w:val="000000" w:themeColor="text1"/>
          <w:sz w:val="20"/>
          <w:szCs w:val="20"/>
        </w:rPr>
        <w:t> </w:t>
      </w:r>
    </w:p>
    <w:p w14:paraId="6FDABD40" w14:textId="77777777" w:rsidR="00DC281C" w:rsidRPr="00DC281C" w:rsidRDefault="00DC281C" w:rsidP="00DC281C">
      <w:pPr>
        <w:numPr>
          <w:ilvl w:val="0"/>
          <w:numId w:val="6"/>
        </w:numPr>
        <w:tabs>
          <w:tab w:val="left" w:pos="0"/>
        </w:tabs>
        <w:spacing w:after="0" w:line="240" w:lineRule="auto"/>
        <w:ind w:left="59"/>
        <w:contextualSpacing/>
        <w:rPr>
          <w:rFonts w:ascii="Times New Roman" w:hAnsi="Times New Roman" w:cs="Times New Roman"/>
          <w:b/>
          <w:bCs/>
          <w:sz w:val="20"/>
          <w:szCs w:val="20"/>
          <w:lang w:val="kk-KZ"/>
        </w:rPr>
      </w:pPr>
      <w:r w:rsidRPr="00DC281C">
        <w:rPr>
          <w:rFonts w:ascii="Times New Roman" w:hAnsi="Times New Roman" w:cs="Times New Roman"/>
          <w:color w:val="000000" w:themeColor="text1"/>
          <w:sz w:val="20"/>
          <w:szCs w:val="20"/>
          <w:lang w:val="kk-KZ"/>
        </w:rPr>
        <w:t>Шедько Ю.Н. Р</w:t>
      </w:r>
      <w:proofErr w:type="spellStart"/>
      <w:r w:rsidRPr="00DC281C">
        <w:rPr>
          <w:rFonts w:ascii="Times New Roman" w:hAnsi="Times New Roman" w:cs="Times New Roman"/>
          <w:color w:val="000000" w:themeColor="text1"/>
          <w:sz w:val="20"/>
          <w:szCs w:val="20"/>
        </w:rPr>
        <w:t>егиональное</w:t>
      </w:r>
      <w:proofErr w:type="spellEnd"/>
      <w:r w:rsidRPr="00DC281C">
        <w:rPr>
          <w:rFonts w:ascii="Times New Roman" w:hAnsi="Times New Roman" w:cs="Times New Roman"/>
          <w:color w:val="000000" w:themeColor="text1"/>
          <w:sz w:val="20"/>
          <w:szCs w:val="20"/>
        </w:rPr>
        <w:t xml:space="preserve"> управление и территориальное планирование </w:t>
      </w:r>
      <w:r w:rsidRPr="00DC281C">
        <w:rPr>
          <w:rFonts w:ascii="Times New Roman" w:hAnsi="Times New Roman" w:cs="Times New Roman"/>
          <w:color w:val="000000" w:themeColor="text1"/>
          <w:sz w:val="20"/>
          <w:szCs w:val="20"/>
          <w:lang w:val="kk-KZ"/>
        </w:rPr>
        <w:t xml:space="preserve">-М.: </w:t>
      </w:r>
      <w:r w:rsidRPr="00DC281C">
        <w:rPr>
          <w:rFonts w:ascii="Times New Roman" w:hAnsi="Times New Roman" w:cs="Times New Roman"/>
          <w:color w:val="000000" w:themeColor="text1"/>
          <w:sz w:val="20"/>
          <w:szCs w:val="20"/>
        </w:rPr>
        <w:t xml:space="preserve"> </w:t>
      </w:r>
      <w:proofErr w:type="spellStart"/>
      <w:r w:rsidRPr="00DC281C">
        <w:rPr>
          <w:rFonts w:ascii="Times New Roman" w:hAnsi="Times New Roman" w:cs="Times New Roman"/>
          <w:color w:val="000000" w:themeColor="text1"/>
          <w:sz w:val="20"/>
          <w:szCs w:val="20"/>
        </w:rPr>
        <w:t>Юрайт</w:t>
      </w:r>
      <w:proofErr w:type="spellEnd"/>
      <w:r w:rsidRPr="00DC281C">
        <w:rPr>
          <w:rFonts w:ascii="Times New Roman" w:hAnsi="Times New Roman" w:cs="Times New Roman"/>
          <w:color w:val="000000" w:themeColor="text1"/>
          <w:sz w:val="20"/>
          <w:szCs w:val="20"/>
        </w:rPr>
        <w:t>, 2024. </w:t>
      </w:r>
      <w:r w:rsidRPr="00DC281C">
        <w:rPr>
          <w:rFonts w:ascii="Times New Roman" w:hAnsi="Times New Roman" w:cs="Times New Roman"/>
          <w:color w:val="000000" w:themeColor="text1"/>
          <w:sz w:val="20"/>
          <w:szCs w:val="20"/>
          <w:lang w:val="kk-KZ"/>
        </w:rPr>
        <w:t>-</w:t>
      </w:r>
      <w:r w:rsidRPr="00DC281C">
        <w:rPr>
          <w:rFonts w:ascii="Times New Roman" w:hAnsi="Times New Roman" w:cs="Times New Roman"/>
          <w:color w:val="000000" w:themeColor="text1"/>
          <w:sz w:val="20"/>
          <w:szCs w:val="20"/>
        </w:rPr>
        <w:t xml:space="preserve">576 с.  </w:t>
      </w:r>
      <w:hyperlink r:id="rId7" w:tgtFrame="_blank" w:history="1">
        <w:r w:rsidRPr="00DC281C">
          <w:rPr>
            <w:rFonts w:ascii="Times New Roman" w:hAnsi="Times New Roman" w:cs="Times New Roman"/>
            <w:color w:val="000000" w:themeColor="text1"/>
            <w:sz w:val="20"/>
            <w:szCs w:val="20"/>
            <w:u w:val="single"/>
          </w:rPr>
          <w:t>https://urait.ru/bcode/544646</w:t>
        </w:r>
      </w:hyperlink>
      <w:r w:rsidRPr="00DC281C">
        <w:rPr>
          <w:rFonts w:ascii="Times New Roman" w:hAnsi="Times New Roman" w:cs="Times New Roman"/>
          <w:color w:val="000000" w:themeColor="text1"/>
          <w:sz w:val="20"/>
          <w:szCs w:val="20"/>
        </w:rPr>
        <w:t> </w:t>
      </w:r>
    </w:p>
    <w:p w14:paraId="359B2F12" w14:textId="77777777" w:rsidR="00DC281C" w:rsidRPr="00DC281C" w:rsidRDefault="00DC281C" w:rsidP="00DC281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1D6991E5" w14:textId="77777777" w:rsidR="00DC281C" w:rsidRPr="00DC281C" w:rsidRDefault="00DC281C" w:rsidP="00DC281C">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C281C">
        <w:rPr>
          <w:rFonts w:ascii="Times New Roman" w:hAnsi="Times New Roman" w:cs="Times New Roman"/>
          <w:b/>
          <w:bCs/>
          <w:color w:val="000000" w:themeColor="text1"/>
          <w:sz w:val="20"/>
          <w:szCs w:val="20"/>
          <w:lang w:val="kk-KZ"/>
        </w:rPr>
        <w:t>Қосымша әдебиеттер:</w:t>
      </w:r>
    </w:p>
    <w:p w14:paraId="760EB530"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 xml:space="preserve">1.  Қазақстан Республикасының 2025 жылғы дейінгі Стратегиялық даму жоспары//ҚР Президентінің 2021 жылғы 26  ақпандағы №531 Жарлығы </w:t>
      </w:r>
    </w:p>
    <w:p w14:paraId="2D49D8B7"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050BBC13" w14:textId="77777777" w:rsidR="00DC281C" w:rsidRPr="00DC281C" w:rsidRDefault="00DC281C" w:rsidP="00DC281C">
      <w:pPr>
        <w:spacing w:after="0" w:line="240" w:lineRule="auto"/>
        <w:contextualSpacing/>
        <w:rPr>
          <w:rFonts w:ascii="Times New Roman" w:hAnsi="Times New Roman" w:cs="Times New Roman"/>
          <w:sz w:val="20"/>
          <w:szCs w:val="20"/>
          <w:lang w:val="kk-KZ"/>
        </w:rPr>
      </w:pPr>
      <w:r w:rsidRPr="00DC281C">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2E3AE558"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247D1C8A" w14:textId="77777777" w:rsidR="00DC281C" w:rsidRPr="00DC281C" w:rsidRDefault="00DC281C" w:rsidP="00DC281C">
      <w:pPr>
        <w:spacing w:after="0" w:line="240" w:lineRule="auto"/>
        <w:ind w:left="1" w:hanging="1"/>
        <w:contextualSpacing/>
        <w:rPr>
          <w:rFonts w:ascii="Times New Roman" w:hAnsi="Times New Roman" w:cs="Times New Roman"/>
          <w:sz w:val="20"/>
          <w:szCs w:val="20"/>
          <w:lang w:val="kk-KZ"/>
        </w:rPr>
      </w:pPr>
      <w:r w:rsidRPr="00DC281C">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EBC9D1E" w14:textId="77777777" w:rsidR="00DC281C" w:rsidRPr="00DC281C" w:rsidRDefault="00DC281C" w:rsidP="00DC281C">
      <w:pPr>
        <w:spacing w:after="0" w:line="240" w:lineRule="auto"/>
        <w:ind w:left="1" w:hanging="1"/>
        <w:contextualSpacing/>
        <w:rPr>
          <w:rFonts w:ascii="Times New Roman" w:hAnsi="Times New Roman" w:cs="Times New Roman"/>
          <w:sz w:val="20"/>
          <w:szCs w:val="20"/>
          <w:lang w:val="kk-KZ"/>
        </w:rPr>
      </w:pPr>
      <w:bookmarkStart w:id="1" w:name="_Hlk145168752"/>
      <w:r w:rsidRPr="00DC281C">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54E47093"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5ABF87CD"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00C9997F"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 xml:space="preserve">9. Стивен П. Роббинс, Тимати А. Джадж </w:t>
      </w:r>
    </w:p>
    <w:p w14:paraId="51123E54"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3EE0844"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10. Р. У. Гриффин Менеджмент = Management  - Астана: "Ұлттық аударма бюросы" ҚҚ, 2018 - 766 б.</w:t>
      </w:r>
    </w:p>
    <w:p w14:paraId="1DBFDF4A"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4E5D167"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F9F4D1C"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7D5E0C33" w14:textId="77777777" w:rsidR="00DC281C" w:rsidRPr="00DC281C" w:rsidRDefault="00DC281C" w:rsidP="00DC281C">
      <w:pPr>
        <w:spacing w:after="0" w:line="240" w:lineRule="auto"/>
        <w:rPr>
          <w:rFonts w:ascii="Times New Roman" w:hAnsi="Times New Roman" w:cs="Times New Roman"/>
          <w:sz w:val="20"/>
          <w:szCs w:val="20"/>
          <w:lang w:val="kk-KZ"/>
        </w:rPr>
      </w:pPr>
      <w:r w:rsidRPr="00DC281C">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1C070959" w14:textId="77777777" w:rsidR="00DC281C" w:rsidRPr="00DC281C" w:rsidRDefault="00DC281C" w:rsidP="00DC281C">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54FE68E2" w14:textId="77777777" w:rsidR="00DC281C" w:rsidRPr="00DC281C" w:rsidRDefault="00DC281C" w:rsidP="00DC281C">
      <w:pPr>
        <w:spacing w:after="0" w:line="240" w:lineRule="auto"/>
        <w:rPr>
          <w:rFonts w:ascii="Times New Roman" w:hAnsi="Times New Roman" w:cs="Times New Roman"/>
          <w:b/>
          <w:bCs/>
          <w:color w:val="000000" w:themeColor="text1"/>
          <w:sz w:val="20"/>
          <w:szCs w:val="20"/>
          <w:lang w:val="kk-KZ"/>
        </w:rPr>
      </w:pPr>
      <w:r w:rsidRPr="00DC281C">
        <w:rPr>
          <w:rFonts w:ascii="Times New Roman" w:hAnsi="Times New Roman" w:cs="Times New Roman"/>
          <w:b/>
          <w:bCs/>
          <w:color w:val="000000" w:themeColor="text1"/>
          <w:sz w:val="20"/>
          <w:szCs w:val="20"/>
          <w:lang w:val="kk-KZ"/>
        </w:rPr>
        <w:t>Зерттеушілік инфрақұрылымы</w:t>
      </w:r>
    </w:p>
    <w:p w14:paraId="3F0A7FDE" w14:textId="77777777" w:rsidR="00DC281C" w:rsidRPr="00DC281C" w:rsidRDefault="00DC281C" w:rsidP="00DC281C">
      <w:pPr>
        <w:spacing w:after="0" w:line="240" w:lineRule="auto"/>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lang w:val="kk-KZ"/>
        </w:rPr>
        <w:t>1. Аудитория 215</w:t>
      </w:r>
    </w:p>
    <w:p w14:paraId="10D8325B" w14:textId="77777777" w:rsidR="00DC281C" w:rsidRPr="00DC281C" w:rsidRDefault="00DC281C" w:rsidP="00DC281C">
      <w:pPr>
        <w:spacing w:after="0" w:line="240" w:lineRule="auto"/>
        <w:rPr>
          <w:rFonts w:ascii="Times New Roman" w:hAnsi="Times New Roman" w:cs="Times New Roman"/>
          <w:color w:val="000000" w:themeColor="text1"/>
          <w:sz w:val="20"/>
          <w:szCs w:val="20"/>
          <w:lang w:val="kk-KZ"/>
        </w:rPr>
      </w:pPr>
      <w:r w:rsidRPr="00DC281C">
        <w:rPr>
          <w:rFonts w:ascii="Times New Roman" w:hAnsi="Times New Roman" w:cs="Times New Roman"/>
          <w:color w:val="000000" w:themeColor="text1"/>
          <w:sz w:val="20"/>
          <w:szCs w:val="20"/>
          <w:lang w:val="kk-KZ"/>
        </w:rPr>
        <w:t>2.  Дәріс залы - 5</w:t>
      </w:r>
    </w:p>
    <w:bookmarkEnd w:id="1"/>
    <w:p w14:paraId="51108435" w14:textId="77777777" w:rsidR="00DC281C" w:rsidRPr="00DC281C" w:rsidRDefault="00DC281C" w:rsidP="00DC281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01ACB31C" w14:textId="77777777" w:rsidR="00DC281C" w:rsidRPr="00DC281C" w:rsidRDefault="00DC281C" w:rsidP="00DC281C">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C281C">
        <w:rPr>
          <w:rFonts w:ascii="Times New Roman" w:hAnsi="Times New Roman" w:cs="Times New Roman"/>
          <w:b/>
          <w:bCs/>
          <w:color w:val="000000"/>
          <w:sz w:val="20"/>
          <w:szCs w:val="20"/>
          <w:lang w:val="kk-KZ"/>
        </w:rPr>
        <w:t xml:space="preserve">Интернет-ресурстар </w:t>
      </w:r>
    </w:p>
    <w:p w14:paraId="595FE215" w14:textId="77777777" w:rsidR="00DC281C" w:rsidRPr="00DC281C" w:rsidRDefault="00DC281C" w:rsidP="00DC281C">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DC281C">
        <w:rPr>
          <w:rFonts w:ascii="Times New Roman" w:hAnsi="Times New Roman" w:cs="Times New Roman"/>
          <w:color w:val="000000" w:themeColor="text1"/>
          <w:sz w:val="20"/>
          <w:szCs w:val="20"/>
          <w:lang w:val="kk-KZ"/>
        </w:rPr>
        <w:t>1.URL: </w:t>
      </w:r>
      <w:hyperlink r:id="rId8" w:tgtFrame="_blank" w:history="1">
        <w:r w:rsidRPr="00DC281C">
          <w:rPr>
            <w:rFonts w:ascii="Times New Roman" w:hAnsi="Times New Roman" w:cs="Times New Roman"/>
            <w:color w:val="000000" w:themeColor="text1"/>
            <w:sz w:val="20"/>
            <w:szCs w:val="20"/>
            <w:u w:val="single"/>
            <w:lang w:val="kk-KZ"/>
          </w:rPr>
          <w:t>https://urait.ru/bcode/535867</w:t>
        </w:r>
      </w:hyperlink>
    </w:p>
    <w:p w14:paraId="4E712037" w14:textId="77777777" w:rsidR="00DC281C" w:rsidRPr="00DC281C" w:rsidRDefault="00DC281C" w:rsidP="00DC281C">
      <w:pPr>
        <w:tabs>
          <w:tab w:val="left" w:pos="0"/>
        </w:tabs>
        <w:spacing w:after="0" w:line="240" w:lineRule="auto"/>
        <w:ind w:left="765"/>
        <w:contextualSpacing/>
        <w:rPr>
          <w:rFonts w:ascii="Times New Roman" w:hAnsi="Times New Roman" w:cs="Times New Roman"/>
          <w:b/>
          <w:bCs/>
          <w:sz w:val="20"/>
          <w:szCs w:val="20"/>
          <w:lang w:val="kk-KZ"/>
        </w:rPr>
      </w:pPr>
      <w:r w:rsidRPr="00DC281C">
        <w:rPr>
          <w:rFonts w:ascii="Times New Roman" w:hAnsi="Times New Roman" w:cs="Times New Roman"/>
          <w:sz w:val="20"/>
          <w:szCs w:val="20"/>
          <w:lang w:val="kk-KZ"/>
        </w:rPr>
        <w:t>2.</w:t>
      </w:r>
      <w:hyperlink r:id="rId9" w:history="1">
        <w:r w:rsidRPr="00DC281C">
          <w:rPr>
            <w:rFonts w:ascii="Times New Roman" w:hAnsi="Times New Roman" w:cs="Times New Roman"/>
            <w:color w:val="0000FF"/>
            <w:sz w:val="20"/>
            <w:szCs w:val="20"/>
            <w:u w:val="single"/>
          </w:rPr>
          <w:t>https://urait.ru/bcode/544646</w:t>
        </w:r>
      </w:hyperlink>
      <w:r w:rsidRPr="00DC281C">
        <w:rPr>
          <w:rFonts w:ascii="Times New Roman" w:hAnsi="Times New Roman" w:cs="Times New Roman"/>
          <w:color w:val="000000" w:themeColor="text1"/>
          <w:sz w:val="20"/>
          <w:szCs w:val="20"/>
        </w:rPr>
        <w:t> </w:t>
      </w:r>
    </w:p>
    <w:bookmarkEnd w:id="0"/>
    <w:p w14:paraId="4FA04286" w14:textId="77777777" w:rsidR="00DC281C" w:rsidRDefault="00DC281C" w:rsidP="0036300B">
      <w:pPr>
        <w:jc w:val="center"/>
        <w:rPr>
          <w:rFonts w:ascii="Times New Roman" w:hAnsi="Times New Roman" w:cs="Times New Roman"/>
          <w:b/>
          <w:bCs/>
          <w:sz w:val="28"/>
          <w:szCs w:val="28"/>
          <w:lang w:val="kk-KZ"/>
        </w:rPr>
      </w:pPr>
    </w:p>
    <w:sectPr w:rsidR="00DC281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64952E3"/>
    <w:multiLevelType w:val="hybridMultilevel"/>
    <w:tmpl w:val="0302B078"/>
    <w:lvl w:ilvl="0" w:tplc="26B2E23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D25523B"/>
    <w:multiLevelType w:val="hybridMultilevel"/>
    <w:tmpl w:val="B396097E"/>
    <w:lvl w:ilvl="0" w:tplc="6FC8C8F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775714FA"/>
    <w:multiLevelType w:val="hybridMultilevel"/>
    <w:tmpl w:val="DF6EFB66"/>
    <w:lvl w:ilvl="0" w:tplc="626060C6">
      <w:start w:val="8"/>
      <w:numFmt w:val="decimal"/>
      <w:lvlText w:val="%1"/>
      <w:lvlJc w:val="left"/>
      <w:pPr>
        <w:ind w:left="1800" w:hanging="360"/>
      </w:pPr>
      <w:rPr>
        <w:rFonts w:eastAsiaTheme="minorEastAsia"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02663807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86434">
    <w:abstractNumId w:val="5"/>
  </w:num>
  <w:num w:numId="3" w16cid:durableId="2024090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918758">
    <w:abstractNumId w:val="2"/>
  </w:num>
  <w:num w:numId="5" w16cid:durableId="407964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DC"/>
    <w:rsid w:val="00007701"/>
    <w:rsid w:val="00086BAF"/>
    <w:rsid w:val="001E57A4"/>
    <w:rsid w:val="0036300B"/>
    <w:rsid w:val="00636E56"/>
    <w:rsid w:val="006471D9"/>
    <w:rsid w:val="006C0B77"/>
    <w:rsid w:val="006F1C33"/>
    <w:rsid w:val="007669DC"/>
    <w:rsid w:val="008242FF"/>
    <w:rsid w:val="00870751"/>
    <w:rsid w:val="00922C48"/>
    <w:rsid w:val="00B915B7"/>
    <w:rsid w:val="00BD5BA9"/>
    <w:rsid w:val="00BF2B0F"/>
    <w:rsid w:val="00DC281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C993"/>
  <w15:chartTrackingRefBased/>
  <w15:docId w15:val="{8CA1CD01-9069-4106-BD99-2608F58B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B0F"/>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36300B"/>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36300B"/>
  </w:style>
  <w:style w:type="paragraph" w:styleId="af6">
    <w:name w:val="Normal (Web)"/>
    <w:basedOn w:val="a"/>
    <w:uiPriority w:val="99"/>
    <w:semiHidden/>
    <w:unhideWhenUsed/>
    <w:rsid w:val="00BD5B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356932">
      <w:bodyDiv w:val="1"/>
      <w:marLeft w:val="0"/>
      <w:marRight w:val="0"/>
      <w:marTop w:val="0"/>
      <w:marBottom w:val="0"/>
      <w:divBdr>
        <w:top w:val="none" w:sz="0" w:space="0" w:color="auto"/>
        <w:left w:val="none" w:sz="0" w:space="0" w:color="auto"/>
        <w:bottom w:val="none" w:sz="0" w:space="0" w:color="auto"/>
        <w:right w:val="none" w:sz="0" w:space="0" w:color="auto"/>
      </w:divBdr>
    </w:div>
    <w:div w:id="936444571">
      <w:bodyDiv w:val="1"/>
      <w:marLeft w:val="0"/>
      <w:marRight w:val="0"/>
      <w:marTop w:val="0"/>
      <w:marBottom w:val="0"/>
      <w:divBdr>
        <w:top w:val="none" w:sz="0" w:space="0" w:color="auto"/>
        <w:left w:val="none" w:sz="0" w:space="0" w:color="auto"/>
        <w:bottom w:val="none" w:sz="0" w:space="0" w:color="auto"/>
        <w:right w:val="none" w:sz="0" w:space="0" w:color="auto"/>
      </w:divBdr>
    </w:div>
    <w:div w:id="1207640067">
      <w:bodyDiv w:val="1"/>
      <w:marLeft w:val="0"/>
      <w:marRight w:val="0"/>
      <w:marTop w:val="0"/>
      <w:marBottom w:val="0"/>
      <w:divBdr>
        <w:top w:val="none" w:sz="0" w:space="0" w:color="auto"/>
        <w:left w:val="none" w:sz="0" w:space="0" w:color="auto"/>
        <w:bottom w:val="none" w:sz="0" w:space="0" w:color="auto"/>
        <w:right w:val="none" w:sz="0" w:space="0" w:color="auto"/>
      </w:divBdr>
    </w:div>
    <w:div w:id="1724712674">
      <w:bodyDiv w:val="1"/>
      <w:marLeft w:val="0"/>
      <w:marRight w:val="0"/>
      <w:marTop w:val="0"/>
      <w:marBottom w:val="0"/>
      <w:divBdr>
        <w:top w:val="none" w:sz="0" w:space="0" w:color="auto"/>
        <w:left w:val="none" w:sz="0" w:space="0" w:color="auto"/>
        <w:bottom w:val="none" w:sz="0" w:space="0" w:color="auto"/>
        <w:right w:val="none" w:sz="0" w:space="0" w:color="auto"/>
      </w:divBdr>
    </w:div>
    <w:div w:id="19161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1625</Words>
  <Characters>9265</Characters>
  <Application>Microsoft Office Word</Application>
  <DocSecurity>0</DocSecurity>
  <Lines>77</Lines>
  <Paragraphs>21</Paragraphs>
  <ScaleCrop>false</ScaleCrop>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9</cp:revision>
  <dcterms:created xsi:type="dcterms:W3CDTF">2022-06-23T10:33:00Z</dcterms:created>
  <dcterms:modified xsi:type="dcterms:W3CDTF">2024-09-06T10:06:00Z</dcterms:modified>
</cp:coreProperties>
</file>